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kern w:val="0"/>
          <w:sz w:val="44"/>
          <w:szCs w:val="44"/>
        </w:rPr>
        <w:t>住房公积金缴存登记申请表（单位版）</w:t>
      </w:r>
    </w:p>
    <w:p>
      <w:pPr>
        <w:widowControl/>
        <w:spacing w:after="93" w:afterLines="30"/>
        <w:jc w:val="center"/>
        <w:rPr>
          <w:rFonts w:ascii="宋体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</w:rPr>
        <w:t>填表时间：</w:t>
      </w:r>
      <w:r>
        <w:rPr>
          <w:rFonts w:ascii="宋体" w:hAnsi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tbl>
      <w:tblPr>
        <w:tblStyle w:val="2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1968"/>
        <w:gridCol w:w="880"/>
        <w:gridCol w:w="595"/>
        <w:gridCol w:w="535"/>
        <w:gridCol w:w="929"/>
        <w:gridCol w:w="2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单位全称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代码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单位经办人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经办人固话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320" w:firstLineChars="5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经办人手机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缴存比例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560" w:firstLineChars="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首次汇缴年月</w:t>
            </w:r>
          </w:p>
        </w:tc>
        <w:tc>
          <w:tcPr>
            <w:tcW w:w="35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年   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6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7577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□国家机关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□全额拨款事业单位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□差额拨款事业单位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□自收自支事业单位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□社会团体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□国有企业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□城镇集体企业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□外商投资企业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□城镇私营企业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□民办非企业单位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□其他城镇企业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7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7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7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单位开户银行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银行账号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92" w:hRule="atLeast"/>
          <w:jc w:val="center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户名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发工资日期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6"/>
    <w:rsid w:val="001A1D06"/>
    <w:rsid w:val="005D42BA"/>
    <w:rsid w:val="0091521D"/>
    <w:rsid w:val="062B412B"/>
    <w:rsid w:val="064B326D"/>
    <w:rsid w:val="06AD56E2"/>
    <w:rsid w:val="0EEF7FF1"/>
    <w:rsid w:val="278158B5"/>
    <w:rsid w:val="2DE72FFD"/>
    <w:rsid w:val="30E94111"/>
    <w:rsid w:val="388458FB"/>
    <w:rsid w:val="43977171"/>
    <w:rsid w:val="43A93862"/>
    <w:rsid w:val="50044085"/>
    <w:rsid w:val="510D2AC9"/>
    <w:rsid w:val="563D1D67"/>
    <w:rsid w:val="56F72B16"/>
    <w:rsid w:val="5E5B0A6C"/>
    <w:rsid w:val="6BF44504"/>
    <w:rsid w:val="70376AF5"/>
    <w:rsid w:val="73117A14"/>
    <w:rsid w:val="735C6B36"/>
    <w:rsid w:val="77B225AC"/>
    <w:rsid w:val="7A320B5B"/>
    <w:rsid w:val="7D9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2019-10-10T06:31:00Z</dcterms:created>
  <dc:creator>zfgjj01</dc:creator>
  <cp:lastModifiedBy>Administrator</cp:lastModifiedBy>
  <dcterms:modified xsi:type="dcterms:W3CDTF">2022-03-25T07:16:38Z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878125536A8E48899A65B0BD4E7FB0E3</vt:lpwstr>
  </property>
</Properties>
</file>