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88D7B">
      <w:pPr>
        <w:widowControl/>
        <w:shd w:val="clear" w:color="auto" w:fill="FFFFFF"/>
        <w:spacing w:line="600" w:lineRule="exact"/>
        <w:ind w:right="84" w:rightChars="40" w:firstLine="321" w:firstLineChars="100"/>
        <w:contextualSpacing/>
        <w:jc w:val="left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柳州市灵活就业人员住房公积金缴存基数、比例变更申请表</w:t>
      </w:r>
    </w:p>
    <w:p w14:paraId="62FD878E">
      <w:pPr>
        <w:widowControl/>
        <w:shd w:val="clear" w:color="auto" w:fill="FFFFFF"/>
        <w:spacing w:line="600" w:lineRule="exact"/>
        <w:ind w:right="84" w:rightChars="40"/>
        <w:contextualSpacing/>
        <w:jc w:val="left"/>
        <w:rPr>
          <w:rFonts w:hint="eastAsia" w:ascii="方正小标宋简体" w:hAnsi="宋体" w:eastAsia="方正小标宋简体"/>
          <w:sz w:val="36"/>
          <w:szCs w:val="36"/>
        </w:rPr>
      </w:pPr>
    </w:p>
    <w:tbl>
      <w:tblPr>
        <w:tblStyle w:val="2"/>
        <w:tblW w:w="93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826"/>
        <w:gridCol w:w="2175"/>
        <w:gridCol w:w="3548"/>
      </w:tblGrid>
      <w:tr w14:paraId="35ECE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D46C5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E2C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1DFB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个人账号</w:t>
            </w:r>
          </w:p>
        </w:tc>
        <w:tc>
          <w:tcPr>
            <w:tcW w:w="3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6F72C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BA3C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1CD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5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26A8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7570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6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D86C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缴存工资基数(元)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25DB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变更前</w:t>
            </w:r>
          </w:p>
        </w:tc>
        <w:tc>
          <w:tcPr>
            <w:tcW w:w="3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39D9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8478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6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6D8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8BF4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变更后</w:t>
            </w:r>
          </w:p>
        </w:tc>
        <w:tc>
          <w:tcPr>
            <w:tcW w:w="3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FDD6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ED4D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6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8F82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缴存比例(%)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82ED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变更前</w:t>
            </w:r>
          </w:p>
        </w:tc>
        <w:tc>
          <w:tcPr>
            <w:tcW w:w="3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1F03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A6C9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6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CBA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CF95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变更后</w:t>
            </w:r>
          </w:p>
        </w:tc>
        <w:tc>
          <w:tcPr>
            <w:tcW w:w="3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4A61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6075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6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97F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月缴存金额(元)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A140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变更前</w:t>
            </w:r>
          </w:p>
        </w:tc>
        <w:tc>
          <w:tcPr>
            <w:tcW w:w="3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BA51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D48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6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3DE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DFE2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变更后</w:t>
            </w:r>
          </w:p>
        </w:tc>
        <w:tc>
          <w:tcPr>
            <w:tcW w:w="3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5689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226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11B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F908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B0F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3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781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                   申请人签名：</w:t>
            </w:r>
          </w:p>
        </w:tc>
      </w:tr>
      <w:tr w14:paraId="27DC1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3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12BE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年     月    日</w:t>
            </w:r>
          </w:p>
        </w:tc>
      </w:tr>
    </w:tbl>
    <w:p w14:paraId="0BF2BDAF">
      <w:bookmarkStart w:id="0" w:name="_GoBack"/>
      <w:bookmarkEnd w:id="0"/>
    </w:p>
    <w:sectPr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1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2026-05-07T01:33:50Z</dcterms:created>
  <dc:creator>Administrator</dc:creator>
  <cp:lastModifiedBy>⭐⭐</cp:lastModifiedBy>
  <dcterms:modified xsi:type="dcterms:W3CDTF">2026-05-07T01:34:29Z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eyJoZGlkIjoiMTgxNjAzMTdiNWM4ODg2YWNlZTM1MjM1OWE1YWVmYzIiLCJ1c2VySWQiOiIyNzQ3OTY3ODUifQ==</vt:lpwstr>
  </property>
  <property fmtid="{D5CDD505-2E9C-101B-9397-08002B2CF9AE}" pid="4" name="ICV">
    <vt:lpwstr>A0AE884961F14DC08E2FE7FE71D92395_12</vt:lpwstr>
  </property>
</Properties>
</file>