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2F" w:rsidRPr="00C32E2F" w:rsidRDefault="00C32E2F" w:rsidP="00C32E2F">
      <w:pPr>
        <w:spacing w:line="500" w:lineRule="exact"/>
        <w:rPr>
          <w:rFonts w:ascii="黑体" w:eastAsia="黑体" w:hAnsi="黑体"/>
          <w:sz w:val="32"/>
          <w:szCs w:val="28"/>
        </w:rPr>
      </w:pPr>
      <w:r w:rsidRPr="00C32E2F">
        <w:rPr>
          <w:rFonts w:ascii="黑体" w:eastAsia="黑体" w:hAnsi="黑体" w:hint="eastAsia"/>
          <w:sz w:val="32"/>
          <w:szCs w:val="28"/>
        </w:rPr>
        <w:t>附件</w:t>
      </w:r>
    </w:p>
    <w:p w:rsidR="00C32E2F" w:rsidRDefault="00C32E2F" w:rsidP="00C32E2F">
      <w:pPr>
        <w:spacing w:line="500" w:lineRule="exact"/>
        <w:ind w:firstLineChars="1500" w:firstLine="4200"/>
        <w:rPr>
          <w:rFonts w:ascii="仿宋" w:eastAsia="仿宋" w:hAnsi="仿宋"/>
          <w:sz w:val="28"/>
          <w:szCs w:val="28"/>
        </w:rPr>
      </w:pPr>
    </w:p>
    <w:tbl>
      <w:tblPr>
        <w:tblW w:w="8759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1762"/>
        <w:gridCol w:w="1016"/>
        <w:gridCol w:w="1111"/>
        <w:gridCol w:w="799"/>
        <w:gridCol w:w="2056"/>
        <w:gridCol w:w="1467"/>
        <w:gridCol w:w="548"/>
      </w:tblGrid>
      <w:tr w:rsidR="00C32E2F" w:rsidTr="008A08E4">
        <w:trPr>
          <w:trHeight w:val="540"/>
        </w:trPr>
        <w:tc>
          <w:tcPr>
            <w:tcW w:w="87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P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eastAsia="方正小标宋简体" w:hAnsi="仿宋" w:cs="仿宋" w:hint="eastAsia"/>
                <w:bCs/>
                <w:color w:val="000000"/>
                <w:sz w:val="32"/>
                <w:szCs w:val="32"/>
              </w:rPr>
            </w:pPr>
            <w:bookmarkStart w:id="0" w:name="_GoBack"/>
            <w:r w:rsidRPr="00C32E2F">
              <w:rPr>
                <w:rFonts w:ascii="方正小标宋简体" w:eastAsia="方正小标宋简体" w:hAnsi="仿宋" w:cs="仿宋" w:hint="eastAsia"/>
                <w:bCs/>
                <w:color w:val="000000"/>
                <w:kern w:val="0"/>
                <w:sz w:val="32"/>
                <w:szCs w:val="32"/>
              </w:rPr>
              <w:t>受地震灾害影响暂缓住房公积金贷款还款申请表</w:t>
            </w:r>
            <w:bookmarkEnd w:id="0"/>
          </w:p>
        </w:tc>
      </w:tr>
      <w:tr w:rsidR="00C32E2F" w:rsidTr="008A08E4">
        <w:trPr>
          <w:trHeight w:val="255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45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受托贷款银行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借款合同编号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45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借款人姓名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45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共同借款人姓名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45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房屋坐落</w:t>
            </w:r>
          </w:p>
        </w:tc>
        <w:tc>
          <w:tcPr>
            <w:tcW w:w="6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450"/>
        </w:trPr>
        <w:tc>
          <w:tcPr>
            <w:tcW w:w="8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申请及承诺</w:t>
            </w:r>
          </w:p>
        </w:tc>
      </w:tr>
      <w:tr w:rsidR="00C32E2F" w:rsidTr="00C32E2F">
        <w:trPr>
          <w:trHeight w:val="2635"/>
        </w:trPr>
        <w:tc>
          <w:tcPr>
            <w:tcW w:w="8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E2F" w:rsidRDefault="00C32E2F" w:rsidP="00C32E2F">
            <w:pPr>
              <w:widowControl/>
              <w:spacing w:line="500" w:lineRule="exact"/>
              <w:ind w:firstLineChars="200" w:firstLine="480"/>
              <w:jc w:val="left"/>
              <w:textAlignment w:val="center"/>
              <w:rPr>
                <w:rFonts w:ascii="Wingdings 2" w:eastAsia="Wingdings 2" w:hAnsi="Wingdings 2" w:cs="Wingdings 2"/>
                <w:color w:val="000000"/>
                <w:sz w:val="24"/>
              </w:rPr>
            </w:pPr>
            <w:r>
              <w:rPr>
                <w:rStyle w:val="font71"/>
                <w:rFonts w:hint="default"/>
              </w:rPr>
              <w:t>本人</w:t>
            </w:r>
            <w:r>
              <w:rPr>
                <w:rStyle w:val="font81"/>
                <w:rFonts w:hint="default"/>
              </w:rPr>
              <w:t>申请</w:t>
            </w:r>
            <w:r>
              <w:rPr>
                <w:rStyle w:val="font91"/>
                <w:rFonts w:hint="default"/>
              </w:rPr>
              <w:t xml:space="preserve">      </w:t>
            </w:r>
            <w:r>
              <w:rPr>
                <w:rStyle w:val="font81"/>
                <w:rFonts w:hint="default"/>
              </w:rPr>
              <w:t>年</w:t>
            </w:r>
            <w:r>
              <w:rPr>
                <w:rStyle w:val="font91"/>
                <w:rFonts w:hint="default"/>
              </w:rPr>
              <w:t xml:space="preserve">      </w:t>
            </w:r>
            <w:r>
              <w:rPr>
                <w:rStyle w:val="font81"/>
                <w:rFonts w:hint="default"/>
              </w:rPr>
              <w:t>月</w:t>
            </w:r>
            <w:r>
              <w:rPr>
                <w:rStyle w:val="font91"/>
                <w:rFonts w:hint="default"/>
              </w:rPr>
              <w:t xml:space="preserve">      </w:t>
            </w:r>
            <w:r>
              <w:rPr>
                <w:rStyle w:val="font81"/>
                <w:rFonts w:hint="default"/>
              </w:rPr>
              <w:t>日至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81"/>
                <w:rFonts w:hint="default"/>
              </w:rPr>
              <w:t>年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81"/>
                <w:rFonts w:hint="default"/>
              </w:rPr>
              <w:t>月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101"/>
              </w:rPr>
              <w:t></w:t>
            </w:r>
            <w:r>
              <w:rPr>
                <w:rStyle w:val="font81"/>
                <w:rFonts w:hint="default"/>
              </w:rPr>
              <w:t>日期间暂缓住房公积金个人住房贷款还款，并承诺暂缓还款期间届满，清偿暂缓还款期间应付本息，并继续履行原借款合同。本人如未按约定及时还款的，柳州市住房公积金管理中心可按照相关规定进行逾期贷款催收，并计收逾期罚息、报送逾期征信记录。</w:t>
            </w:r>
          </w:p>
        </w:tc>
      </w:tr>
      <w:tr w:rsidR="00C32E2F" w:rsidTr="008A08E4">
        <w:trPr>
          <w:trHeight w:val="450"/>
        </w:trPr>
        <w:tc>
          <w:tcPr>
            <w:tcW w:w="8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符合条件</w:t>
            </w:r>
          </w:p>
        </w:tc>
      </w:tr>
      <w:tr w:rsidR="00C32E2F" w:rsidTr="008A08E4">
        <w:trPr>
          <w:trHeight w:val="540"/>
        </w:trPr>
        <w:tc>
          <w:tcPr>
            <w:tcW w:w="875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2E2F" w:rsidRDefault="00C32E2F" w:rsidP="008A08E4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因本次地震导致贷款购买、自建的自住住房受损，且经房屋安全鉴定机构鉴定房屋安全性等级为</w:t>
            </w:r>
            <w:r>
              <w:rPr>
                <w:rStyle w:val="font112"/>
                <w:rFonts w:hint="default"/>
              </w:rPr>
              <w:t xml:space="preserve">           </w:t>
            </w:r>
            <w:r>
              <w:rPr>
                <w:rStyle w:val="font51"/>
                <w:rFonts w:hint="default"/>
              </w:rPr>
              <w:t>。</w:t>
            </w:r>
          </w:p>
        </w:tc>
      </w:tr>
      <w:tr w:rsidR="00C32E2F" w:rsidTr="008A08E4">
        <w:trPr>
          <w:trHeight w:val="540"/>
        </w:trPr>
        <w:tc>
          <w:tcPr>
            <w:tcW w:w="87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C32E2F" w:rsidTr="00C32E2F">
        <w:trPr>
          <w:trHeight w:val="716"/>
        </w:trPr>
        <w:tc>
          <w:tcPr>
            <w:tcW w:w="87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C32E2F" w:rsidTr="008A08E4">
        <w:trPr>
          <w:trHeight w:val="165"/>
        </w:trPr>
        <w:tc>
          <w:tcPr>
            <w:tcW w:w="875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32E2F" w:rsidRDefault="00C32E2F" w:rsidP="008A08E4"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C32E2F" w:rsidTr="008A08E4">
        <w:trPr>
          <w:trHeight w:val="440"/>
        </w:trPr>
        <w:tc>
          <w:tcPr>
            <w:tcW w:w="8759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借款人及共同借款人（签字按手印）：</w:t>
            </w:r>
          </w:p>
        </w:tc>
      </w:tr>
      <w:tr w:rsidR="00C32E2F" w:rsidTr="00C32E2F">
        <w:trPr>
          <w:trHeight w:val="1187"/>
        </w:trPr>
        <w:tc>
          <w:tcPr>
            <w:tcW w:w="875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    年    月    日</w:t>
            </w:r>
          </w:p>
        </w:tc>
      </w:tr>
      <w:tr w:rsidR="00C32E2F" w:rsidTr="008A08E4">
        <w:trPr>
          <w:trHeight w:val="39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备注：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E2F" w:rsidRDefault="00C32E2F" w:rsidP="008A08E4">
            <w:pPr>
              <w:spacing w:line="500" w:lineRule="exac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32E2F" w:rsidTr="008A08E4">
        <w:trPr>
          <w:trHeight w:val="288"/>
        </w:trPr>
        <w:tc>
          <w:tcPr>
            <w:tcW w:w="87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E2F" w:rsidRDefault="00C32E2F" w:rsidP="008A08E4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1.受理范围为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纯住房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公积金个人贷款或组合贷款中的住房公积金贷款部分。</w:t>
            </w:r>
          </w:p>
        </w:tc>
      </w:tr>
      <w:tr w:rsidR="00C32E2F" w:rsidTr="008A08E4">
        <w:trPr>
          <w:trHeight w:val="288"/>
        </w:trPr>
        <w:tc>
          <w:tcPr>
            <w:tcW w:w="87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E2F" w:rsidRDefault="00C32E2F" w:rsidP="008A08E4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2.申请表一式一份。</w:t>
            </w:r>
          </w:p>
        </w:tc>
      </w:tr>
    </w:tbl>
    <w:p w:rsidR="00873F5C" w:rsidRDefault="00873F5C"/>
    <w:sectPr w:rsidR="00873F5C">
      <w:headerReference w:type="default" r:id="rId5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32E2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32E2F">
                          <w:r>
                            <w:t>ImpTraceLabel=PD94bWwgdmVyc2lvbj0nMS4wJyBlbmNvZGluZz0nVVRGLTgnPz48dHJhY2U+PGNvbnRlbnQ+PC9jb250ZW50PjxhY2NvdW50PjV1dmZxNHYzYmI2c2tncjFibWNiZGE8L2FjY291bnQ+PG1hY2hpbmV</w:t>
                          </w:r>
                          <w:r>
                            <w:t>Db2RlPjIxMTEwOTI1NkcwMDc1NjU0CjwvbWFjaGluZUNvZGU+PHRpbWU+MjAyNi0wNy0zMSAxNDo0Njo1NDwvdGltZT48c3lzdGVtPk1CPHN5c3RlbT48L3RyYWNlPg==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" filled="f" stroked="f">
              <v:textbox>
                <w:txbxContent>
                  <w:p w:rsidR="00000000" w:rsidRDefault="00C32E2F">
                    <w:r>
                      <w:t>ImpTraceLabel=PD94bWwgdmVyc2lvbj0nMS4wJyBlbmNvZGluZz0nVVRGLTgnPz48dHJhY2U+PGNvbnRlbnQ+PC9jb250ZW50PjxhY2NvdW50PjV1dmZxNHYzYmI2c2tncjFibWNiZGE8L2FjY291bnQ+PG1hY2hpbmV</w:t>
                    </w:r>
                    <w:r>
                      <w:t>Db2RlPjIxMTEwOTI1NkcwMDc1NjU0CjwvbWFjaGluZUNvZGU+PHRpbWU+MjAyNi0wNy0zMSAxNDo0Njo1NDwvdGltZT48c3lzdGVtPk1CPHN5c3RlbT48L3RyYWNlPg==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2F"/>
    <w:rsid w:val="00873F5C"/>
    <w:rsid w:val="00C3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2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101">
    <w:name w:val="font101"/>
    <w:basedOn w:val="a0"/>
    <w:qFormat/>
    <w:rsid w:val="00C32E2F"/>
    <w:rPr>
      <w:rFonts w:ascii="Wingdings 2" w:eastAsia="Wingdings 2" w:hAnsi="Wingdings 2" w:cs="Wingdings 2" w:hint="default"/>
      <w:color w:val="000000"/>
      <w:sz w:val="24"/>
      <w:szCs w:val="24"/>
      <w:u w:val="single"/>
    </w:rPr>
  </w:style>
  <w:style w:type="character" w:customStyle="1" w:styleId="font112">
    <w:name w:val="font112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51">
    <w:name w:val="font5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2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101">
    <w:name w:val="font101"/>
    <w:basedOn w:val="a0"/>
    <w:qFormat/>
    <w:rsid w:val="00C32E2F"/>
    <w:rPr>
      <w:rFonts w:ascii="Wingdings 2" w:eastAsia="Wingdings 2" w:hAnsi="Wingdings 2" w:cs="Wingdings 2" w:hint="default"/>
      <w:color w:val="000000"/>
      <w:sz w:val="24"/>
      <w:szCs w:val="24"/>
      <w:u w:val="single"/>
    </w:rPr>
  </w:style>
  <w:style w:type="character" w:customStyle="1" w:styleId="font112">
    <w:name w:val="font112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51">
    <w:name w:val="font51"/>
    <w:basedOn w:val="a0"/>
    <w:qFormat/>
    <w:rsid w:val="00C32E2F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汤铮铮</dc:creator>
  <cp:lastModifiedBy>汤铮铮</cp:lastModifiedBy>
  <cp:revision>1</cp:revision>
  <dcterms:created xsi:type="dcterms:W3CDTF">2026-07-31T07:12:00Z</dcterms:created>
  <dcterms:modified xsi:type="dcterms:W3CDTF">2026-07-31T07:14:00Z</dcterms:modified>
</cp:coreProperties>
</file>